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2B" w:rsidRDefault="00D42F2B" w:rsidP="00D42F2B">
      <w:pPr>
        <w:adjustRightInd w:val="0"/>
        <w:snapToGrid w:val="0"/>
        <w:spacing w:line="580" w:lineRule="exact"/>
        <w:rPr>
          <w:rFonts w:eastAsia="仿宋_GB2312"/>
          <w:sz w:val="32"/>
        </w:rPr>
      </w:pPr>
    </w:p>
    <w:p w:rsidR="00D42F2B" w:rsidRDefault="00D42F2B" w:rsidP="00D42F2B">
      <w:pPr>
        <w:tabs>
          <w:tab w:val="left" w:pos="5464"/>
          <w:tab w:val="left" w:pos="6039"/>
        </w:tabs>
        <w:adjustRightInd w:val="0"/>
        <w:snapToGrid w:val="0"/>
        <w:spacing w:line="580" w:lineRule="exact"/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  <w:r>
        <w:rPr>
          <w:b/>
          <w:bCs/>
          <w:sz w:val="44"/>
          <w:u w:val="single" w:color="FFFFFF"/>
        </w:rPr>
        <w:tab/>
      </w:r>
      <w:r>
        <w:rPr>
          <w:b/>
          <w:bCs/>
          <w:sz w:val="44"/>
          <w:u w:val="single" w:color="FFFFFF"/>
        </w:rPr>
        <w:tab/>
      </w: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北京市仁和医院</w:t>
      </w: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垃圾分类领导小组</w:t>
      </w:r>
    </w:p>
    <w:p w:rsidR="00D42F2B" w:rsidRDefault="00D42F2B" w:rsidP="00D42F2B">
      <w:pPr>
        <w:adjustRightInd w:val="0"/>
        <w:snapToGrid w:val="0"/>
        <w:spacing w:line="580" w:lineRule="exact"/>
        <w:rPr>
          <w:bCs/>
          <w:sz w:val="36"/>
          <w:szCs w:val="36"/>
          <w:u w:val="single" w:color="FFFFFF"/>
        </w:rPr>
      </w:pPr>
    </w:p>
    <w:p w:rsidR="00D42F2B" w:rsidRDefault="00D42F2B" w:rsidP="00D42F2B">
      <w:pPr>
        <w:adjustRightInd w:val="0"/>
        <w:snapToGrid w:val="0"/>
        <w:spacing w:line="580" w:lineRule="exact"/>
        <w:rPr>
          <w:bCs/>
          <w:sz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组  长：牛本周</w:t>
      </w: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副组长：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孙照龙</w:t>
      </w:r>
      <w:proofErr w:type="gramEnd"/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成  员：孟瑜  张振侠  于顺友  </w:t>
      </w:r>
      <w:r w:rsidR="008C16E3">
        <w:rPr>
          <w:rFonts w:ascii="仿宋_GB2312" w:eastAsia="仿宋_GB2312" w:hint="eastAsia"/>
          <w:bCs/>
          <w:sz w:val="32"/>
          <w:szCs w:val="32"/>
        </w:rPr>
        <w:t xml:space="preserve">姚润海 </w:t>
      </w:r>
      <w:r>
        <w:rPr>
          <w:rFonts w:ascii="仿宋_GB2312" w:eastAsia="仿宋_GB2312" w:hint="eastAsia"/>
          <w:bCs/>
          <w:sz w:val="32"/>
          <w:szCs w:val="32"/>
        </w:rPr>
        <w:t xml:space="preserve"> 护理部</w:t>
      </w: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执行人员：各科护士长、保洁经理</w:t>
      </w: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bCs/>
          <w:sz w:val="32"/>
          <w:szCs w:val="32"/>
        </w:rPr>
      </w:pP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b/>
          <w:bCs/>
          <w:sz w:val="32"/>
          <w:szCs w:val="32"/>
        </w:rPr>
      </w:pP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b/>
          <w:bCs/>
          <w:sz w:val="32"/>
          <w:szCs w:val="32"/>
        </w:rPr>
      </w:pP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b/>
          <w:bCs/>
          <w:sz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b/>
          <w:bCs/>
          <w:sz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b/>
          <w:bCs/>
          <w:sz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b/>
          <w:bCs/>
          <w:sz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rPr>
          <w:b/>
          <w:bCs/>
          <w:sz w:val="44"/>
        </w:rPr>
      </w:pPr>
      <w:r>
        <w:rPr>
          <w:rFonts w:eastAsia="仿宋_GB2312"/>
          <w:sz w:val="32"/>
        </w:rPr>
        <w:br w:type="page"/>
      </w: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b/>
          <w:bCs/>
          <w:sz w:val="44"/>
          <w:szCs w:val="44"/>
          <w:u w:val="single" w:color="FFFFFF"/>
        </w:rPr>
      </w:pPr>
      <w:r>
        <w:rPr>
          <w:rFonts w:hint="eastAsia"/>
          <w:b/>
          <w:bCs/>
          <w:sz w:val="44"/>
          <w:szCs w:val="44"/>
          <w:u w:val="single" w:color="FFFFFF"/>
        </w:rPr>
        <w:lastRenderedPageBreak/>
        <w:t>垃圾分类分工负责名单</w:t>
      </w:r>
    </w:p>
    <w:p w:rsidR="00D42F2B" w:rsidRDefault="00D42F2B" w:rsidP="00D42F2B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、组长：</w:t>
      </w:r>
      <w:r>
        <w:rPr>
          <w:rFonts w:ascii="仿宋_GB2312" w:eastAsia="仿宋_GB2312" w:hint="eastAsia"/>
          <w:bCs/>
          <w:sz w:val="32"/>
          <w:szCs w:val="32"/>
        </w:rPr>
        <w:t>牛本周</w:t>
      </w: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负责单位垃圾分类工作的全面领导。</w:t>
      </w: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、副组长：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孙照龙</w:t>
      </w:r>
      <w:proofErr w:type="gramEnd"/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负责组织召开垃圾分类工作会议，宣传指导执行办法，加强思想教育，提高分类意识，协助组长制定垃圾分类工作管理各项规章制度，监督检查、协调各部门之间关系，做好垃圾分类工作。</w:t>
      </w: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、孟瑜、张振侠、于顺友、</w:t>
      </w:r>
      <w:r w:rsidR="00A41F1B">
        <w:rPr>
          <w:rFonts w:eastAsia="仿宋_GB2312" w:hint="eastAsia"/>
          <w:sz w:val="32"/>
          <w:szCs w:val="32"/>
        </w:rPr>
        <w:t>姚润海、</w:t>
      </w:r>
      <w:r>
        <w:rPr>
          <w:rFonts w:eastAsia="仿宋_GB2312" w:hint="eastAsia"/>
          <w:sz w:val="32"/>
          <w:szCs w:val="32"/>
        </w:rPr>
        <w:t>护理部：负责检查垃圾分类执行情况，从源头细化减量。</w:t>
      </w:r>
    </w:p>
    <w:p w:rsidR="00D42F2B" w:rsidRDefault="00D42F2B" w:rsidP="00D42F2B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、各科护士长、保洁经理：负责日常垃圾分类执行工作，每日检查自己科室内分类情况，确保医疗垃圾与生活垃圾的分开归类放置，避免因垃圾分类不清而导致不良事件发生。</w:t>
      </w: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rFonts w:eastAsia="仿宋_GB2312"/>
          <w:sz w:val="32"/>
        </w:rPr>
      </w:pPr>
    </w:p>
    <w:p w:rsidR="00D42F2B" w:rsidRDefault="00D42F2B" w:rsidP="00D42F2B">
      <w:pPr>
        <w:adjustRightInd w:val="0"/>
        <w:snapToGrid w:val="0"/>
        <w:spacing w:line="580" w:lineRule="exact"/>
        <w:jc w:val="center"/>
        <w:rPr>
          <w:rFonts w:eastAsia="仿宋_GB2312"/>
          <w:sz w:val="32"/>
        </w:rPr>
      </w:pPr>
    </w:p>
    <w:p w:rsidR="00D42F2B" w:rsidRDefault="00D42F2B" w:rsidP="00D42F2B">
      <w:pPr>
        <w:adjustRightInd w:val="0"/>
        <w:snapToGrid w:val="0"/>
        <w:spacing w:line="580" w:lineRule="exact"/>
        <w:rPr>
          <w:rFonts w:eastAsia="仿宋_GB2312"/>
          <w:sz w:val="32"/>
        </w:rPr>
      </w:pPr>
    </w:p>
    <w:p w:rsidR="00D42F2B" w:rsidRDefault="00D42F2B" w:rsidP="00D42F2B">
      <w:pPr>
        <w:adjustRightInd w:val="0"/>
        <w:snapToGrid w:val="0"/>
        <w:spacing w:line="580" w:lineRule="exact"/>
        <w:rPr>
          <w:rFonts w:ascii="楷体_GB2312" w:eastAsia="楷体_GB2312" w:hAnsi="华文细黑"/>
          <w:sz w:val="44"/>
          <w:szCs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rPr>
          <w:rFonts w:ascii="楷体_GB2312" w:eastAsia="楷体_GB2312" w:hAnsi="华文细黑"/>
          <w:sz w:val="44"/>
          <w:szCs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rPr>
          <w:rFonts w:ascii="楷体_GB2312" w:eastAsia="楷体_GB2312" w:hAnsi="华文细黑"/>
          <w:sz w:val="44"/>
          <w:szCs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rPr>
          <w:rFonts w:ascii="楷体_GB2312" w:eastAsia="楷体_GB2312" w:hAnsi="华文细黑"/>
          <w:sz w:val="44"/>
          <w:szCs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rPr>
          <w:rFonts w:ascii="楷体_GB2312" w:eastAsia="楷体_GB2312" w:hAnsi="华文细黑"/>
          <w:sz w:val="44"/>
          <w:szCs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rPr>
          <w:rFonts w:ascii="楷体_GB2312" w:eastAsia="楷体_GB2312" w:hAnsi="华文细黑"/>
          <w:sz w:val="44"/>
          <w:szCs w:val="44"/>
        </w:rPr>
      </w:pPr>
    </w:p>
    <w:p w:rsidR="00D42F2B" w:rsidRDefault="00D42F2B" w:rsidP="00D42F2B">
      <w:pPr>
        <w:adjustRightInd w:val="0"/>
        <w:snapToGrid w:val="0"/>
        <w:spacing w:line="580" w:lineRule="exact"/>
        <w:ind w:firstLineChars="400" w:firstLine="1767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垃圾分类管理组织架构图</w:t>
      </w:r>
    </w:p>
    <w:p w:rsidR="00D42F2B" w:rsidRDefault="00D42F2B" w:rsidP="00D42F2B">
      <w:pPr>
        <w:tabs>
          <w:tab w:val="left" w:pos="5975"/>
        </w:tabs>
        <w:spacing w:line="440" w:lineRule="exact"/>
        <w:rPr>
          <w:sz w:val="48"/>
          <w:szCs w:val="48"/>
        </w:rPr>
      </w:pPr>
    </w:p>
    <w:p w:rsidR="00D42F2B" w:rsidRDefault="00D42F2B" w:rsidP="00D42F2B">
      <w:pPr>
        <w:tabs>
          <w:tab w:val="left" w:pos="5730"/>
        </w:tabs>
        <w:spacing w:line="440" w:lineRule="exact"/>
        <w:rPr>
          <w:sz w:val="48"/>
          <w:szCs w:val="48"/>
          <w:u w:val="single" w:color="FFFFFF"/>
          <w:shd w:val="clear" w:color="auto" w:fill="FFFFFF"/>
        </w:rPr>
      </w:pPr>
      <w:r>
        <w:rPr>
          <w:sz w:val="48"/>
          <w:szCs w:val="48"/>
          <w:u w:val="single" w:color="FFFFFF"/>
          <w:shd w:val="clear" w:color="auto" w:fill="FFFFFF"/>
        </w:rPr>
        <w:tab/>
      </w:r>
    </w:p>
    <w:p w:rsidR="00D42F2B" w:rsidRDefault="0085484F" w:rsidP="00D42F2B">
      <w:pPr>
        <w:tabs>
          <w:tab w:val="left" w:pos="5975"/>
        </w:tabs>
        <w:spacing w:line="440" w:lineRule="exact"/>
        <w:rPr>
          <w:sz w:val="48"/>
          <w:szCs w:val="48"/>
        </w:rPr>
      </w:pPr>
      <w:r w:rsidRPr="0085484F">
        <w:pict>
          <v:rect id="Rectangle 72" o:spid="_x0000_s2050" style="position:absolute;left:0;text-align:left;margin-left:149.3pt;margin-top:21.15pt;width:120.45pt;height:62.45pt;z-index:251648512">
            <v:textbox style="mso-next-textbox:#Rectangle 72">
              <w:txbxContent>
                <w:p w:rsidR="00D42F2B" w:rsidRDefault="00D42F2B" w:rsidP="00D42F2B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主管领导</w:t>
                  </w:r>
                </w:p>
                <w:p w:rsidR="00D42F2B" w:rsidRDefault="00D42F2B" w:rsidP="00D42F2B">
                  <w:pPr>
                    <w:spacing w:line="480" w:lineRule="auto"/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组长：牛本周</w:t>
                  </w:r>
                </w:p>
              </w:txbxContent>
            </v:textbox>
          </v:rect>
        </w:pict>
      </w:r>
    </w:p>
    <w:p w:rsidR="00D42F2B" w:rsidRDefault="0085484F" w:rsidP="00D42F2B">
      <w:pPr>
        <w:tabs>
          <w:tab w:val="left" w:pos="5870"/>
        </w:tabs>
        <w:spacing w:line="440" w:lineRule="exact"/>
        <w:rPr>
          <w:sz w:val="24"/>
        </w:rPr>
      </w:pPr>
      <w:r w:rsidRPr="0085484F">
        <w:pict>
          <v:line id="Line 73" o:spid="_x0000_s2051" style="position:absolute;left:0;text-align:left;z-index:251649536" from="149.3pt,33.95pt" to="269.75pt,33.95pt"/>
        </w:pict>
      </w:r>
      <w:r w:rsidR="00D42F2B">
        <w:rPr>
          <w:sz w:val="24"/>
        </w:rPr>
        <w:tab/>
      </w: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85484F" w:rsidP="00D42F2B">
      <w:pPr>
        <w:spacing w:line="440" w:lineRule="exact"/>
        <w:rPr>
          <w:sz w:val="24"/>
        </w:rPr>
      </w:pPr>
      <w:r w:rsidRPr="0085484F">
        <w:pict>
          <v:rect id="Rectangle 74" o:spid="_x0000_s2052" style="position:absolute;left:0;text-align:left;margin-left:2in;margin-top:47.6pt;width:126pt;height:63.5pt;z-index:251650560">
            <v:textbox style="mso-next-textbox:#Rectangle 74">
              <w:txbxContent>
                <w:p w:rsidR="00D42F2B" w:rsidRDefault="00D42F2B" w:rsidP="00D42F2B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主管领导</w:t>
                  </w:r>
                </w:p>
                <w:p w:rsidR="00D42F2B" w:rsidRDefault="00D42F2B" w:rsidP="00D42F2B">
                  <w:pPr>
                    <w:spacing w:line="480" w:lineRule="auto"/>
                    <w:ind w:firstLineChars="100" w:firstLine="28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副组长：</w:t>
                  </w:r>
                  <w:proofErr w:type="gramStart"/>
                  <w:r>
                    <w:rPr>
                      <w:rFonts w:hint="eastAsia"/>
                      <w:sz w:val="28"/>
                      <w:szCs w:val="28"/>
                    </w:rPr>
                    <w:t>孙照龙</w:t>
                  </w:r>
                  <w:proofErr w:type="gramEnd"/>
                </w:p>
              </w:txbxContent>
            </v:textbox>
          </v:rect>
        </w:pict>
      </w:r>
      <w:r w:rsidRPr="0085484F">
        <w:pict>
          <v:rect id="Rectangle 75" o:spid="_x0000_s2053" style="position:absolute;left:0;text-align:left;margin-left:-21pt;margin-top:358.45pt;width:140.45pt;height:70.35pt;z-index:251651584">
            <v:textbox>
              <w:txbxContent>
                <w:p w:rsidR="00D42F2B" w:rsidRDefault="00D42F2B" w:rsidP="00D42F2B">
                  <w:pPr>
                    <w:spacing w:line="480" w:lineRule="auto"/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日常执行部门</w:t>
                  </w:r>
                </w:p>
                <w:p w:rsidR="00D42F2B" w:rsidRDefault="00D42F2B" w:rsidP="00D42F2B">
                  <w:pPr>
                    <w:spacing w:line="480" w:lineRule="auto"/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各科护士长</w:t>
                  </w:r>
                </w:p>
              </w:txbxContent>
            </v:textbox>
          </v:rect>
        </w:pict>
      </w:r>
      <w:r w:rsidRPr="0085484F">
        <w:pict>
          <v:line id="Line 77" o:spid="_x0000_s2054" style="position:absolute;left:0;text-align:left;z-index:251652608" from="2in,78.55pt" to="270pt,78.55pt"/>
        </w:pict>
      </w:r>
      <w:r w:rsidRPr="0085484F">
        <w:pict>
          <v:rect id="Rectangle 78" o:spid="_x0000_s2055" style="position:absolute;left:0;text-align:left;margin-left:2in;margin-top:140.2pt;width:126pt;height:63.5pt;z-index:251653632">
            <v:textbox style="mso-next-textbox:#Rectangle 78">
              <w:txbxContent>
                <w:p w:rsidR="00D42F2B" w:rsidRDefault="00D42F2B" w:rsidP="00D42F2B">
                  <w:pPr>
                    <w:spacing w:line="480" w:lineRule="auto"/>
                    <w:ind w:firstLineChars="200"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管理部门</w:t>
                  </w:r>
                </w:p>
                <w:p w:rsidR="00D42F2B" w:rsidRDefault="00D42F2B" w:rsidP="00D42F2B">
                  <w:pPr>
                    <w:spacing w:line="480" w:lineRule="auto"/>
                    <w:ind w:firstLineChars="200"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总务部</w:t>
                  </w:r>
                </w:p>
              </w:txbxContent>
            </v:textbox>
          </v:rect>
        </w:pict>
      </w:r>
      <w:r w:rsidRPr="0085484F">
        <w:pict>
          <v:line id="Line 79" o:spid="_x0000_s2056" style="position:absolute;left:0;text-align:left;z-index:251654656" from="2in,171.15pt" to="270pt,171.15pt"/>
        </w:pict>
      </w:r>
      <w:r w:rsidRPr="008548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0" o:spid="_x0000_s2057" type="#_x0000_t202" style="position:absolute;left:0;text-align:left;margin-left:300.7pt;margin-top:140.2pt;width:171.8pt;height:64.25pt;z-index:251655680">
            <v:textbox style="mso-next-textbox:#Text Box 80">
              <w:txbxContent>
                <w:p w:rsidR="00D42F2B" w:rsidRDefault="00D42F2B" w:rsidP="00D42F2B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成员：孟瑜、张振侠、于顺友、护理部</w:t>
                  </w:r>
                </w:p>
                <w:p w:rsidR="00D42F2B" w:rsidRDefault="00D42F2B" w:rsidP="00D42F2B">
                  <w:pPr>
                    <w:spacing w:line="480" w:lineRule="auto"/>
                    <w:rPr>
                      <w:sz w:val="28"/>
                      <w:szCs w:val="28"/>
                    </w:rPr>
                  </w:pPr>
                </w:p>
                <w:p w:rsidR="00D42F2B" w:rsidRDefault="00D42F2B" w:rsidP="00D42F2B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顺友</w:t>
                  </w:r>
                </w:p>
                <w:p w:rsidR="00D42F2B" w:rsidRDefault="00D42F2B" w:rsidP="00D42F2B">
                  <w:pPr>
                    <w:spacing w:line="480" w:lineRule="auto"/>
                    <w:rPr>
                      <w:sz w:val="28"/>
                      <w:szCs w:val="28"/>
                    </w:rPr>
                  </w:pPr>
                </w:p>
                <w:p w:rsidR="00D42F2B" w:rsidRDefault="00D42F2B" w:rsidP="00D42F2B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zhangzhenxia</w:t>
                  </w:r>
                  <w:proofErr w:type="spellEnd"/>
                  <w:proofErr w:type="gramEnd"/>
                </w:p>
                <w:p w:rsidR="00D42F2B" w:rsidRDefault="00D42F2B" w:rsidP="00D42F2B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张振侠</w:t>
                  </w:r>
                </w:p>
              </w:txbxContent>
            </v:textbox>
          </v:shape>
        </w:pict>
      </w:r>
      <w:r w:rsidRPr="0085484F">
        <w:pict>
          <v:line id="Line 81" o:spid="_x0000_s2058" style="position:absolute;left:0;text-align:left;z-index:251656704" from="207pt,16.9pt" to="207.05pt,48.1pt"/>
        </w:pict>
      </w:r>
      <w:r w:rsidRPr="0085484F">
        <w:pict>
          <v:line id="Line 82" o:spid="_x0000_s2059" style="position:absolute;left:0;text-align:left;z-index:251657728" from="207pt,109.25pt" to="207.05pt,140.45pt"/>
        </w:pict>
      </w:r>
      <w:r w:rsidRPr="0085484F">
        <w:pict>
          <v:line id="Line 83" o:spid="_x0000_s2060" style="position:absolute;left:0;text-align:left;z-index:251658752" from="270pt,171.15pt" to="297pt,171.15pt"/>
        </w:pict>
      </w:r>
      <w:r w:rsidRPr="0085484F">
        <w:pict>
          <v:line id="Line 84" o:spid="_x0000_s2061" style="position:absolute;left:0;text-align:left;z-index:251659776" from="207pt,123pt" to="207.05pt,138.6pt">
            <v:stroke endarrow="block"/>
          </v:line>
        </w:pict>
      </w:r>
      <w:r w:rsidRPr="0085484F">
        <w:pict>
          <v:line id="Line 85" o:spid="_x0000_s2062" style="position:absolute;left:0;text-align:left;z-index:251660800" from="207pt,30.4pt" to="207.05pt,46pt">
            <v:stroke endarrow="block"/>
          </v:line>
        </w:pict>
      </w:r>
      <w:r w:rsidRPr="0085484F">
        <w:pict>
          <v:line id="Line 86" o:spid="_x0000_s2063" style="position:absolute;left:0;text-align:left;z-index:251661824" from="279pt,169.3pt" to="297pt,169.3pt">
            <v:stroke endarrow="block"/>
          </v:line>
        </w:pict>
      </w:r>
      <w:r w:rsidRPr="0085484F">
        <w:pict>
          <v:line id="Line 87" o:spid="_x0000_s2064" style="position:absolute;left:0;text-align:left;z-index:251662848" from="207pt,200pt" to="207.05pt,278pt">
            <v:stroke endarrow="block"/>
          </v:line>
        </w:pict>
      </w:r>
      <w:r w:rsidRPr="0085484F">
        <w:pict>
          <v:shape id="Text Box 88" o:spid="_x0000_s2065" type="#_x0000_t202" style="position:absolute;left:0;text-align:left;margin-left:328.5pt;margin-top:359.75pt;width:2in;height:63.8pt;z-index:251663872">
            <v:textbox>
              <w:txbxContent>
                <w:p w:rsidR="00D42F2B" w:rsidRDefault="00D42F2B" w:rsidP="00D42F2B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日常执行部门</w:t>
                  </w:r>
                </w:p>
                <w:p w:rsidR="00D42F2B" w:rsidRDefault="00D42F2B" w:rsidP="00D42F2B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保洁</w:t>
                  </w:r>
                </w:p>
              </w:txbxContent>
            </v:textbox>
          </v:shape>
        </w:pict>
      </w:r>
      <w:r w:rsidRPr="0085484F">
        <w:pict>
          <v:line id="Line 113" o:spid="_x0000_s2066" style="position:absolute;left:0;text-align:left;z-index:251664896" from="35.95pt,277.8pt" to="36pt,355.8pt">
            <v:stroke endarrow="block"/>
          </v:line>
        </w:pict>
      </w:r>
      <w:r w:rsidRPr="0085484F">
        <w:pict>
          <v:line id="Line 114" o:spid="_x0000_s2067" style="position:absolute;left:0;text-align:left;z-index:251665920" from="35.95pt,277.8pt" to="405pt,277.8pt"/>
        </w:pict>
      </w:r>
      <w:r w:rsidRPr="0085484F">
        <w:pict>
          <v:line id="Line 117" o:spid="_x0000_s2068" style="position:absolute;left:0;text-align:left;z-index:251666944" from="404.15pt,278.2pt" to="404.2pt,356.2pt">
            <v:stroke endarrow="block"/>
          </v:line>
        </w:pict>
      </w: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spacing w:line="440" w:lineRule="exact"/>
        <w:rPr>
          <w:sz w:val="24"/>
        </w:rPr>
      </w:pPr>
    </w:p>
    <w:p w:rsidR="00D42F2B" w:rsidRDefault="00D42F2B" w:rsidP="00D42F2B">
      <w:pPr>
        <w:adjustRightInd w:val="0"/>
        <w:snapToGrid w:val="0"/>
        <w:rPr>
          <w:b/>
          <w:bCs/>
          <w:sz w:val="36"/>
        </w:rPr>
      </w:pPr>
    </w:p>
    <w:p w:rsidR="00D42F2B" w:rsidRDefault="00D42F2B" w:rsidP="00D42F2B"/>
    <w:p w:rsidR="004861C5" w:rsidRPr="00D42F2B" w:rsidRDefault="004861C5"/>
    <w:sectPr w:rsidR="004861C5" w:rsidRPr="00D42F2B" w:rsidSect="0048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67" w:rsidRDefault="00EB7167" w:rsidP="00D42F2B">
      <w:r>
        <w:separator/>
      </w:r>
    </w:p>
  </w:endnote>
  <w:endnote w:type="continuationSeparator" w:id="0">
    <w:p w:rsidR="00EB7167" w:rsidRDefault="00EB7167" w:rsidP="00D4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67" w:rsidRDefault="00EB7167" w:rsidP="00D42F2B">
      <w:r>
        <w:separator/>
      </w:r>
    </w:p>
  </w:footnote>
  <w:footnote w:type="continuationSeparator" w:id="0">
    <w:p w:rsidR="00EB7167" w:rsidRDefault="00EB7167" w:rsidP="00D42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F2B"/>
    <w:rsid w:val="00280F3F"/>
    <w:rsid w:val="004861C5"/>
    <w:rsid w:val="0085484F"/>
    <w:rsid w:val="008C16E3"/>
    <w:rsid w:val="00A41F1B"/>
    <w:rsid w:val="00D42F2B"/>
    <w:rsid w:val="00EB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F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ZWK</dc:creator>
  <cp:keywords/>
  <dc:description/>
  <cp:lastModifiedBy>ZWK</cp:lastModifiedBy>
  <cp:revision>6</cp:revision>
  <cp:lastPrinted>2021-06-25T03:27:00Z</cp:lastPrinted>
  <dcterms:created xsi:type="dcterms:W3CDTF">2020-05-08T06:08:00Z</dcterms:created>
  <dcterms:modified xsi:type="dcterms:W3CDTF">2021-06-25T03:30:00Z</dcterms:modified>
</cp:coreProperties>
</file>